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F2EC" w14:textId="2A4E9DDA" w:rsidR="003A38B8" w:rsidRPr="00E969D7" w:rsidRDefault="00E969D7" w:rsidP="00E96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color w:val="000000"/>
          <w:sz w:val="44"/>
          <w:szCs w:val="44"/>
          <w:lang w:val="fr-FR" w:eastAsia="fr-FR"/>
        </w:rPr>
      </w:pPr>
      <w:r w:rsidRPr="00E969D7">
        <w:rPr>
          <w:rFonts w:ascii="Helvetica" w:hAnsi="Helvetica" w:cs="Helvetica"/>
          <w:b/>
          <w:bCs/>
          <w:color w:val="000000"/>
          <w:sz w:val="44"/>
          <w:szCs w:val="44"/>
          <w:lang w:val="fr-FR" w:eastAsia="fr-FR"/>
        </w:rPr>
        <w:t xml:space="preserve">      </w:t>
      </w:r>
      <w:r w:rsidR="00F55F57" w:rsidRPr="00E969D7">
        <w:rPr>
          <w:rFonts w:ascii="Helvetica" w:hAnsi="Helvetica" w:cs="Helvetica"/>
          <w:b/>
          <w:bCs/>
          <w:color w:val="000000"/>
          <w:sz w:val="44"/>
          <w:szCs w:val="44"/>
          <w:lang w:val="fr-FR" w:eastAsia="fr-FR"/>
        </w:rPr>
        <w:t>F</w:t>
      </w:r>
      <w:r w:rsidR="003A38B8" w:rsidRPr="00E969D7">
        <w:rPr>
          <w:rFonts w:ascii="Helvetica" w:hAnsi="Helvetica" w:cs="Helvetica"/>
          <w:b/>
          <w:bCs/>
          <w:color w:val="000000"/>
          <w:sz w:val="44"/>
          <w:szCs w:val="44"/>
          <w:lang w:val="fr-FR" w:eastAsia="fr-FR"/>
        </w:rPr>
        <w:t>unérailles</w:t>
      </w:r>
      <w:r w:rsidR="00F55F57" w:rsidRPr="00E969D7">
        <w:rPr>
          <w:rFonts w:ascii="Helvetica" w:hAnsi="Helvetica" w:cs="Helvetica"/>
          <w:b/>
          <w:bCs/>
          <w:color w:val="000000"/>
          <w:sz w:val="44"/>
          <w:szCs w:val="44"/>
          <w:lang w:val="fr-FR" w:eastAsia="fr-FR"/>
        </w:rPr>
        <w:t xml:space="preserve"> de</w:t>
      </w:r>
      <w:r w:rsidRPr="00E969D7">
        <w:rPr>
          <w:rFonts w:ascii="Helvetica" w:hAnsi="Helvetica" w:cs="Helvetica"/>
          <w:color w:val="000000"/>
          <w:sz w:val="44"/>
          <w:szCs w:val="44"/>
          <w:lang w:val="fr-FR" w:eastAsia="fr-FR"/>
        </w:rPr>
        <w:t> :</w:t>
      </w:r>
      <w:r w:rsidR="00F55F57" w:rsidRPr="00E969D7">
        <w:rPr>
          <w:rFonts w:ascii="Helvetica" w:hAnsi="Helvetica" w:cs="Helvetica"/>
          <w:color w:val="000000"/>
          <w:sz w:val="44"/>
          <w:szCs w:val="44"/>
          <w:lang w:val="fr-FR" w:eastAsia="fr-FR"/>
        </w:rPr>
        <w:t xml:space="preserve">   </w:t>
      </w:r>
    </w:p>
    <w:p w14:paraId="5C068810" w14:textId="7D751DD8" w:rsidR="00F55F57" w:rsidRDefault="00F55F57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color w:val="000000"/>
          <w:sz w:val="30"/>
          <w:szCs w:val="30"/>
          <w:lang w:val="fr-FR" w:eastAsia="fr-FR"/>
        </w:rPr>
      </w:pPr>
      <w:proofErr w:type="gramStart"/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>date</w:t>
      </w:r>
      <w:proofErr w:type="gramEnd"/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 xml:space="preserve"> :</w:t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  <w:t>heure :</w:t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  <w:t>lieu :</w:t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  <w:t>cimetière</w:t>
      </w:r>
      <w:r w:rsidR="00997D7B">
        <w:rPr>
          <w:rFonts w:ascii="Helvetica" w:hAnsi="Helvetica" w:cs="Helvetica"/>
          <w:color w:val="000000"/>
          <w:sz w:val="30"/>
          <w:szCs w:val="30"/>
          <w:lang w:val="fr-FR" w:eastAsia="fr-FR"/>
        </w:rPr>
        <w:t> :</w:t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  <w:r>
        <w:rPr>
          <w:rFonts w:ascii="Helvetica" w:hAnsi="Helvetica" w:cs="Helvetica"/>
          <w:color w:val="000000"/>
          <w:sz w:val="30"/>
          <w:szCs w:val="30"/>
          <w:lang w:val="fr-FR" w:eastAsia="fr-FR"/>
        </w:rPr>
        <w:tab/>
      </w:r>
    </w:p>
    <w:p w14:paraId="419D9B86" w14:textId="4B16DB6D" w:rsidR="0025468A" w:rsidRDefault="0025468A" w:rsidP="002546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 xml:space="preserve">Célibataire / </w:t>
      </w:r>
      <w:r w:rsidR="00F84B9F"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>Époux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 xml:space="preserve"> / </w:t>
      </w:r>
      <w:r w:rsidR="00F84B9F"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>Épouse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 xml:space="preserve"> / Divorcé(e) / Veuf de / Veuve de :</w:t>
      </w:r>
    </w:p>
    <w:p w14:paraId="2167C8F2" w14:textId="77777777" w:rsidR="00F55F57" w:rsidRDefault="00F55F57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>Enfants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  <w:t xml:space="preserve">: </w:t>
      </w:r>
    </w:p>
    <w:p w14:paraId="46D5202D" w14:textId="77777777" w:rsidR="00F55F57" w:rsidRDefault="00F55F57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 w:after="120"/>
        <w:rPr>
          <w:rFonts w:ascii="Helvetica" w:hAnsi="Helvetica" w:cs="Helvetica"/>
          <w:color w:val="000000"/>
          <w:sz w:val="26"/>
          <w:szCs w:val="26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 xml:space="preserve">Décédée 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  <w:t>: le</w:t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</w:r>
      <w:r>
        <w:rPr>
          <w:rFonts w:ascii="Helvetica" w:hAnsi="Helvetica" w:cs="Helvetica"/>
          <w:b/>
          <w:bCs/>
          <w:color w:val="000000"/>
          <w:sz w:val="26"/>
          <w:szCs w:val="26"/>
          <w:lang w:val="fr-FR" w:eastAsia="fr-FR"/>
        </w:rPr>
        <w:tab/>
        <w:t>à        ans</w:t>
      </w:r>
    </w:p>
    <w:p w14:paraId="45CE33BA" w14:textId="7C177C79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__________________________________________________________________________________</w:t>
      </w:r>
    </w:p>
    <w:p w14:paraId="6A2412F1" w14:textId="41C5B4E4" w:rsidR="00B40A5B" w:rsidRPr="00B40A5B" w:rsidRDefault="0050753C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 xml:space="preserve">1. </w:t>
      </w:r>
      <w:r w:rsidR="00B40A5B" w:rsidRPr="00B40A5B"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>Accueil à l’entrée de l’Église</w:t>
      </w:r>
    </w:p>
    <w:p w14:paraId="04F79121" w14:textId="41A4BAC0" w:rsidR="00B40A5B" w:rsidRPr="00A77DC3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A2FF" w:themeColor="accent1"/>
          <w:lang w:val="fr-FR" w:eastAsia="fr-FR"/>
        </w:rPr>
      </w:pP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+ Musique d’entrée </w:t>
      </w:r>
      <w:r w:rsidR="003A38B8"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>(n°</w:t>
      </w:r>
      <w:r w:rsid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  <w:r w:rsidR="003A38B8"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1-5 ou 10-14)        </w:t>
      </w:r>
      <w:r w:rsid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    </w:t>
      </w:r>
      <w:r w:rsidR="003A38B8"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  <w:r w:rsidR="00383E68"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  <w:r w:rsidR="003A38B8"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n°</w:t>
      </w:r>
      <w:r w:rsidR="00F55F57" w:rsidRPr="00A77DC3"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  <w:t xml:space="preserve"> </w:t>
      </w:r>
    </w:p>
    <w:p w14:paraId="248CE7EE" w14:textId="456609A7" w:rsidR="00A77DC3" w:rsidRPr="00A77DC3" w:rsidRDefault="00A77DC3" w:rsidP="00A77D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A2FF" w:themeColor="accent1"/>
          <w:lang w:val="fr-FR" w:eastAsia="fr-FR"/>
        </w:rPr>
      </w:pP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</w:t>
      </w:r>
      <w:proofErr w:type="gramStart"/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>ou</w:t>
      </w:r>
      <w:proofErr w:type="gramEnd"/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>c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hant d’entrée (feuilles de chants n° 1 à </w:t>
      </w:r>
      <w:r w:rsidR="00B05E1A">
        <w:rPr>
          <w:rFonts w:ascii="Helvetica" w:hAnsi="Helvetica" w:cs="Helvetica"/>
          <w:i/>
          <w:iCs/>
          <w:color w:val="00A2FF" w:themeColor="accent1"/>
          <w:lang w:val="fr-FR" w:eastAsia="fr-FR"/>
        </w:rPr>
        <w:t>9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>)   n°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</w:p>
    <w:p w14:paraId="4AF8BAC8" w14:textId="68F4498D" w:rsidR="00383E68" w:rsidRPr="00A77DC3" w:rsidRDefault="00383E68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</w:pP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</w:t>
      </w:r>
      <w:proofErr w:type="gramStart"/>
      <w:r w:rsidRPr="00A77DC3"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  <w:t>ou</w:t>
      </w:r>
      <w:proofErr w:type="gramEnd"/>
      <w:r w:rsidRPr="00A77DC3"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  <w:t xml:space="preserve"> choix de la famille :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Titre                        lien YouTube</w:t>
      </w:r>
      <w:r w:rsidR="00997D7B"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> :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                     </w:t>
      </w:r>
    </w:p>
    <w:p w14:paraId="28874FD8" w14:textId="5C17D8B3" w:rsidR="00B40A5B" w:rsidRPr="00B40A5B" w:rsidRDefault="0050753C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 xml:space="preserve">2. </w:t>
      </w:r>
      <w:r w:rsidR="00B40A5B" w:rsidRPr="00B40A5B"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>Début de la célébration</w:t>
      </w:r>
    </w:p>
    <w:p w14:paraId="6A0ED56D" w14:textId="678D8051" w:rsidR="00B40A5B" w:rsidRPr="00B40A5B" w:rsidRDefault="00A77DC3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Présentation du défunt et m</w:t>
      </w:r>
      <w:r w:rsidR="00B40A5B" w:rsidRPr="00B40A5B">
        <w:rPr>
          <w:rFonts w:ascii="Helvetica" w:hAnsi="Helvetica" w:cs="Helvetica"/>
          <w:color w:val="000000"/>
          <w:lang w:val="fr-FR" w:eastAsia="fr-FR"/>
        </w:rPr>
        <w:t xml:space="preserve">ots </w:t>
      </w:r>
      <w:r>
        <w:rPr>
          <w:rFonts w:ascii="Helvetica" w:hAnsi="Helvetica" w:cs="Helvetica"/>
          <w:color w:val="000000"/>
          <w:lang w:val="fr-FR" w:eastAsia="fr-FR"/>
        </w:rPr>
        <w:t>personnels</w:t>
      </w:r>
      <w:r w:rsidR="00B40A5B" w:rsidRPr="00B40A5B">
        <w:rPr>
          <w:rFonts w:ascii="Helvetica" w:hAnsi="Helvetica" w:cs="Helvetica"/>
          <w:color w:val="000000"/>
          <w:lang w:val="fr-FR" w:eastAsia="fr-FR"/>
        </w:rPr>
        <w:t xml:space="preserve"> :     qui : </w:t>
      </w:r>
    </w:p>
    <w:p w14:paraId="71E4D8D3" w14:textId="1C3829EF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00000"/>
          <w:lang w:val="fr-FR" w:eastAsia="fr-FR"/>
        </w:rPr>
      </w:pPr>
      <w:r w:rsidRPr="00B40A5B">
        <w:rPr>
          <w:rFonts w:ascii="Helvetica" w:hAnsi="Helvetica" w:cs="Helvetica"/>
          <w:color w:val="000000"/>
          <w:lang w:val="fr-FR" w:eastAsia="fr-FR"/>
        </w:rPr>
        <w:t xml:space="preserve">Rite de la lumière :                                    </w:t>
      </w:r>
      <w:r w:rsidR="006A445C">
        <w:rPr>
          <w:rFonts w:ascii="Helvetica" w:hAnsi="Helvetica" w:cs="Helvetica"/>
          <w:color w:val="000000"/>
          <w:lang w:val="fr-FR" w:eastAsia="fr-FR"/>
        </w:rPr>
        <w:t xml:space="preserve">    </w:t>
      </w:r>
      <w:r w:rsidRPr="00B40A5B">
        <w:rPr>
          <w:rFonts w:ascii="Helvetica" w:hAnsi="Helvetica" w:cs="Helvetica"/>
          <w:color w:val="000000"/>
          <w:lang w:val="fr-FR" w:eastAsia="fr-FR"/>
        </w:rPr>
        <w:t xml:space="preserve">    qui</w:t>
      </w:r>
      <w:r w:rsidR="00E969D7">
        <w:rPr>
          <w:rFonts w:ascii="Helvetica" w:hAnsi="Helvetica" w:cs="Helvetica"/>
          <w:color w:val="000000"/>
          <w:lang w:val="fr-FR" w:eastAsia="fr-FR"/>
        </w:rPr>
        <w:t> :</w:t>
      </w:r>
    </w:p>
    <w:p w14:paraId="735F10EF" w14:textId="35E83CFA" w:rsidR="00B40A5B" w:rsidRPr="00E969D7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+ Chant (feuilles de chant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s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n° </w:t>
      </w:r>
      <w:r w:rsidR="00997D7B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7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à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9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   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    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      n° </w:t>
      </w:r>
    </w:p>
    <w:p w14:paraId="5E6007D8" w14:textId="101737AD" w:rsidR="00F55F57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00000"/>
          <w:lang w:val="fr-FR" w:eastAsia="fr-FR"/>
        </w:rPr>
      </w:pPr>
      <w:r w:rsidRPr="00B40A5B">
        <w:rPr>
          <w:rFonts w:ascii="Helvetica" w:hAnsi="Helvetica" w:cs="Helvetica"/>
          <w:color w:val="000000"/>
          <w:lang w:val="fr-FR" w:eastAsia="fr-FR"/>
        </w:rPr>
        <w:t>Rite pénitentiel</w:t>
      </w:r>
    </w:p>
    <w:p w14:paraId="45ED7E22" w14:textId="20DED2A6" w:rsidR="006A445C" w:rsidRPr="00E969D7" w:rsidRDefault="006A445C" w:rsidP="006A44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+ Chant (feuilles de chants n° 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10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à 1</w:t>
      </w:r>
      <w:r w:rsidR="00B05E1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7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              n° </w:t>
      </w:r>
    </w:p>
    <w:p w14:paraId="21198B73" w14:textId="37F16FBE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00000"/>
          <w:lang w:val="fr-FR" w:eastAsia="fr-FR"/>
        </w:rPr>
      </w:pPr>
      <w:r w:rsidRPr="00B40A5B">
        <w:rPr>
          <w:rFonts w:ascii="Helvetica" w:hAnsi="Helvetica" w:cs="Helvetica"/>
          <w:color w:val="000000"/>
          <w:lang w:val="fr-FR" w:eastAsia="fr-FR"/>
        </w:rPr>
        <w:t xml:space="preserve">Prière par le </w:t>
      </w:r>
      <w:r w:rsidR="000B487D">
        <w:rPr>
          <w:rFonts w:ascii="Helvetica" w:hAnsi="Helvetica" w:cs="Helvetica"/>
          <w:color w:val="000000"/>
          <w:lang w:val="fr-FR" w:eastAsia="fr-FR"/>
        </w:rPr>
        <w:t>célébrant</w:t>
      </w:r>
    </w:p>
    <w:p w14:paraId="6C078089" w14:textId="40B89F49" w:rsidR="00B40A5B" w:rsidRPr="00B40A5B" w:rsidRDefault="0050753C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 xml:space="preserve">3. </w:t>
      </w:r>
      <w:r w:rsidR="00B40A5B" w:rsidRPr="00B40A5B"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>Liturgie de la parole</w:t>
      </w:r>
    </w:p>
    <w:p w14:paraId="76DAE5BA" w14:textId="3BC5E4E5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D6002"/>
          <w:lang w:val="fr-FR" w:eastAsia="fr-FR"/>
        </w:rPr>
      </w:pPr>
      <w:r w:rsidRPr="00B40A5B">
        <w:rPr>
          <w:rFonts w:ascii="Helvetica" w:hAnsi="Helvetica" w:cs="Helvetica"/>
          <w:color w:val="0D6002"/>
          <w:lang w:val="fr-FR" w:eastAsia="fr-FR"/>
        </w:rPr>
        <w:t xml:space="preserve">Première lecture (L1 à L15)                   </w:t>
      </w:r>
      <w:r w:rsidR="006A445C">
        <w:rPr>
          <w:rFonts w:ascii="Helvetica" w:hAnsi="Helvetica" w:cs="Helvetica"/>
          <w:color w:val="0D6002"/>
          <w:lang w:val="fr-FR" w:eastAsia="fr-FR"/>
        </w:rPr>
        <w:t xml:space="preserve">       </w:t>
      </w:r>
      <w:r w:rsidRPr="00B40A5B">
        <w:rPr>
          <w:rFonts w:ascii="Helvetica" w:hAnsi="Helvetica" w:cs="Helvetica"/>
          <w:color w:val="0D6002"/>
          <w:lang w:val="fr-FR" w:eastAsia="fr-FR"/>
        </w:rPr>
        <w:t xml:space="preserve">    n°             lue par :</w:t>
      </w:r>
    </w:p>
    <w:p w14:paraId="46AC0861" w14:textId="55566CFB" w:rsidR="00B40A5B" w:rsidRPr="00E969D7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68"/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+ Psaume (feuilles de chant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s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n° 1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8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à </w:t>
      </w:r>
      <w:r w:rsidR="00997D7B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2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2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   n° </w:t>
      </w:r>
    </w:p>
    <w:p w14:paraId="50CA5C29" w14:textId="77777777" w:rsidR="00B40A5B" w:rsidRPr="000B487D" w:rsidRDefault="00B40A5B" w:rsidP="00997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68"/>
          <w:tab w:val="left" w:pos="5920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0B487D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+ Alléluia</w:t>
      </w:r>
    </w:p>
    <w:p w14:paraId="7E3E7273" w14:textId="0D081DEB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D6002"/>
          <w:lang w:val="fr-FR" w:eastAsia="fr-FR"/>
        </w:rPr>
      </w:pPr>
      <w:r w:rsidRPr="00B40A5B">
        <w:rPr>
          <w:rFonts w:ascii="Helvetica" w:hAnsi="Helvetica" w:cs="Helvetica"/>
          <w:color w:val="0D6002"/>
          <w:lang w:val="fr-FR" w:eastAsia="fr-FR"/>
        </w:rPr>
        <w:t xml:space="preserve">Évangile (E1 à E15)                              </w:t>
      </w:r>
      <w:r w:rsidR="006A445C">
        <w:rPr>
          <w:rFonts w:ascii="Helvetica" w:hAnsi="Helvetica" w:cs="Helvetica"/>
          <w:color w:val="0D6002"/>
          <w:lang w:val="fr-FR" w:eastAsia="fr-FR"/>
        </w:rPr>
        <w:t xml:space="preserve">      </w:t>
      </w:r>
      <w:r w:rsidRPr="00B40A5B">
        <w:rPr>
          <w:rFonts w:ascii="Helvetica" w:hAnsi="Helvetica" w:cs="Helvetica"/>
          <w:color w:val="0D6002"/>
          <w:lang w:val="fr-FR" w:eastAsia="fr-FR"/>
        </w:rPr>
        <w:t xml:space="preserve">     n°             lu par le prêtre</w:t>
      </w:r>
    </w:p>
    <w:p w14:paraId="3CB992A6" w14:textId="30DD8D6B" w:rsidR="00B40A5B" w:rsidRPr="00B40A5B" w:rsidRDefault="0050753C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 xml:space="preserve">4. </w:t>
      </w:r>
      <w:r w:rsidR="00B40A5B" w:rsidRPr="00B40A5B"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>Temps de prière</w:t>
      </w:r>
    </w:p>
    <w:p w14:paraId="363BC14C" w14:textId="47EACC49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D6002"/>
          <w:lang w:val="fr-FR" w:eastAsia="fr-FR"/>
        </w:rPr>
      </w:pPr>
      <w:r w:rsidRPr="00B40A5B">
        <w:rPr>
          <w:rFonts w:ascii="Helvetica" w:hAnsi="Helvetica" w:cs="Helvetica"/>
          <w:color w:val="0D6002"/>
          <w:lang w:val="fr-FR" w:eastAsia="fr-FR"/>
        </w:rPr>
        <w:t xml:space="preserve">Prière Universelle (PU n° 1 à 15)           </w:t>
      </w:r>
      <w:r w:rsidR="006A445C">
        <w:rPr>
          <w:rFonts w:ascii="Helvetica" w:hAnsi="Helvetica" w:cs="Helvetica"/>
          <w:color w:val="0D6002"/>
          <w:lang w:val="fr-FR" w:eastAsia="fr-FR"/>
        </w:rPr>
        <w:t xml:space="preserve">      </w:t>
      </w:r>
      <w:r w:rsidRPr="00B40A5B">
        <w:rPr>
          <w:rFonts w:ascii="Helvetica" w:hAnsi="Helvetica" w:cs="Helvetica"/>
          <w:color w:val="0D6002"/>
          <w:lang w:val="fr-FR" w:eastAsia="fr-FR"/>
        </w:rPr>
        <w:t xml:space="preserve">    n°             lue par : </w:t>
      </w:r>
    </w:p>
    <w:p w14:paraId="2D735607" w14:textId="5D44B79C" w:rsidR="00B40A5B" w:rsidRPr="00E969D7" w:rsidRDefault="00997D7B" w:rsidP="00997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20"/>
          <w:tab w:val="left" w:pos="5920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+ </w:t>
      </w:r>
      <w:r w:rsidR="00B40A5B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Refrain (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feuille de chant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s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</w:t>
      </w:r>
      <w:r w:rsidR="00B40A5B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n° 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2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4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de 1 à 5</w:t>
      </w:r>
      <w:r w:rsidR="00B40A5B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     n° </w:t>
      </w:r>
    </w:p>
    <w:p w14:paraId="3CB82714" w14:textId="56D1B5D0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00000"/>
          <w:lang w:val="fr-FR" w:eastAsia="fr-FR"/>
        </w:rPr>
      </w:pPr>
      <w:r w:rsidRPr="00B40A5B">
        <w:rPr>
          <w:rFonts w:ascii="Helvetica" w:hAnsi="Helvetica" w:cs="Helvetica"/>
          <w:color w:val="000000"/>
          <w:lang w:val="fr-FR" w:eastAsia="fr-FR"/>
        </w:rPr>
        <w:t>Notre Père</w:t>
      </w:r>
      <w:r w:rsidR="00997D7B">
        <w:rPr>
          <w:rFonts w:ascii="Helvetica" w:hAnsi="Helvetica" w:cs="Helvetica"/>
          <w:color w:val="000000"/>
          <w:lang w:val="fr-FR" w:eastAsia="fr-FR"/>
        </w:rPr>
        <w:t xml:space="preserve"> (feuille de chant n° 2</w:t>
      </w:r>
      <w:r w:rsidR="0025468A">
        <w:rPr>
          <w:rFonts w:ascii="Helvetica" w:hAnsi="Helvetica" w:cs="Helvetica"/>
          <w:color w:val="000000"/>
          <w:lang w:val="fr-FR" w:eastAsia="fr-FR"/>
        </w:rPr>
        <w:t>5</w:t>
      </w:r>
      <w:r w:rsidR="00997D7B">
        <w:rPr>
          <w:rFonts w:ascii="Helvetica" w:hAnsi="Helvetica" w:cs="Helvetica"/>
          <w:color w:val="000000"/>
          <w:lang w:val="fr-FR" w:eastAsia="fr-FR"/>
        </w:rPr>
        <w:t>)</w:t>
      </w:r>
    </w:p>
    <w:p w14:paraId="6B7A779B" w14:textId="77777777" w:rsidR="00997D7B" w:rsidRPr="006428E4" w:rsidRDefault="00997D7B" w:rsidP="00997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91"/>
          <w:tab w:val="left" w:pos="5920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Q</w:t>
      </w:r>
      <w:r w:rsidRPr="006428E4">
        <w:rPr>
          <w:rFonts w:ascii="Helvetica" w:hAnsi="Helvetica" w:cs="Helvetica"/>
          <w:color w:val="000000"/>
          <w:lang w:val="fr-FR" w:eastAsia="fr-FR"/>
        </w:rPr>
        <w:t>uête pour la paroisse</w:t>
      </w:r>
    </w:p>
    <w:p w14:paraId="6DB3C8E3" w14:textId="27D0CC47" w:rsidR="00B40A5B" w:rsidRPr="00B40A5B" w:rsidRDefault="0050753C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 xml:space="preserve">5. </w:t>
      </w:r>
      <w:r w:rsidR="00B40A5B" w:rsidRPr="00B40A5B"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>Dernier adieu</w:t>
      </w:r>
    </w:p>
    <w:p w14:paraId="36C90A89" w14:textId="2B604304" w:rsidR="006428E4" w:rsidRPr="006428E4" w:rsidRDefault="006428E4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color w:val="000000"/>
          <w:lang w:val="fr-FR" w:eastAsia="fr-FR"/>
        </w:rPr>
      </w:pPr>
      <w:r w:rsidRPr="006428E4">
        <w:rPr>
          <w:rFonts w:ascii="Helvetica" w:hAnsi="Helvetica" w:cs="Helvetica"/>
          <w:color w:val="000000"/>
          <w:lang w:val="fr-FR" w:eastAsia="fr-FR"/>
        </w:rPr>
        <w:t>Introduction par le célébrant</w:t>
      </w:r>
    </w:p>
    <w:p w14:paraId="21032CD4" w14:textId="770427EF" w:rsidR="003D2801" w:rsidRPr="00E969D7" w:rsidRDefault="003D2801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+ Chant du dernier adieu </w:t>
      </w:r>
      <w:r w:rsid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   </w:t>
      </w:r>
      <w:proofErr w:type="gramStart"/>
      <w:r w:rsid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  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(</w:t>
      </w:r>
      <w:proofErr w:type="gramEnd"/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feuille de chants 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n° 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26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à 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32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  </w:t>
      </w:r>
      <w:r w:rsid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           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n°</w:t>
      </w:r>
      <w:r w:rsid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</w:t>
      </w:r>
    </w:p>
    <w:p w14:paraId="0C82D439" w14:textId="1915A84D" w:rsidR="003D2801" w:rsidRPr="003D2801" w:rsidRDefault="003D2801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368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color w:val="000000"/>
          <w:lang w:val="fr-FR" w:eastAsia="fr-FR"/>
        </w:rPr>
      </w:pPr>
      <w:r w:rsidRPr="003D2801">
        <w:rPr>
          <w:rFonts w:ascii="Helvetica" w:hAnsi="Helvetica" w:cs="Helvetica"/>
          <w:color w:val="000000"/>
          <w:lang w:val="fr-FR" w:eastAsia="fr-FR"/>
        </w:rPr>
        <w:t xml:space="preserve">Encensement, bénédiction du corps du défunt et prière conclusive par le </w:t>
      </w:r>
      <w:r w:rsidR="006428E4">
        <w:rPr>
          <w:rFonts w:ascii="Helvetica" w:hAnsi="Helvetica" w:cs="Helvetica"/>
          <w:color w:val="000000"/>
          <w:lang w:val="fr-FR" w:eastAsia="fr-FR"/>
        </w:rPr>
        <w:t>célébrant</w:t>
      </w:r>
    </w:p>
    <w:p w14:paraId="339C0F7C" w14:textId="77777777" w:rsidR="00997D7B" w:rsidRPr="00C93BA4" w:rsidRDefault="00997D7B" w:rsidP="00997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991"/>
          <w:tab w:val="left" w:pos="5920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color w:val="000000"/>
          <w:sz w:val="22"/>
          <w:szCs w:val="22"/>
          <w:lang w:val="fr-FR" w:eastAsia="fr-FR"/>
        </w:rPr>
      </w:pPr>
      <w:r w:rsidRPr="006428E4">
        <w:rPr>
          <w:rFonts w:ascii="Helvetica" w:hAnsi="Helvetica" w:cs="Helvetica"/>
          <w:color w:val="000000"/>
          <w:lang w:val="fr-FR" w:eastAsia="fr-FR"/>
        </w:rPr>
        <w:t xml:space="preserve">Procession d’hommage </w:t>
      </w:r>
      <w:r>
        <w:rPr>
          <w:rFonts w:ascii="Helvetica" w:hAnsi="Helvetica" w:cs="Helvetica"/>
          <w:color w:val="000000"/>
          <w:lang w:val="fr-FR" w:eastAsia="fr-FR"/>
        </w:rPr>
        <w:t xml:space="preserve">(facultatif) </w:t>
      </w:r>
      <w:r w:rsidRPr="00C93BA4">
        <w:rPr>
          <w:rFonts w:ascii="Helvetica" w:hAnsi="Helvetica" w:cs="Helvetica"/>
          <w:color w:val="000000"/>
          <w:lang w:val="fr-FR" w:eastAsia="fr-FR"/>
        </w:rPr>
        <w:t>: oui   /   non</w:t>
      </w:r>
    </w:p>
    <w:p w14:paraId="13AA8EEB" w14:textId="3ED09A0D" w:rsidR="006428E4" w:rsidRPr="00E969D7" w:rsidRDefault="006428E4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</w:pP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+ Chant à la Vierge Marie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(facultatif) (feuille de chants 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n° </w:t>
      </w:r>
      <w:r w:rsidR="00997D7B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3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3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à 3</w:t>
      </w:r>
      <w:r w:rsidR="0025468A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7</w:t>
      </w:r>
      <w:r w:rsidR="006A445C"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)    </w:t>
      </w:r>
      <w:r w:rsidRP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>n°</w:t>
      </w:r>
      <w:r w:rsidR="00E969D7">
        <w:rPr>
          <w:rFonts w:ascii="Helvetica" w:hAnsi="Helvetica" w:cs="Helvetica"/>
          <w:i/>
          <w:iCs/>
          <w:color w:val="0079BF" w:themeColor="accent1" w:themeShade="BF"/>
          <w:lang w:val="fr-FR" w:eastAsia="fr-FR"/>
        </w:rPr>
        <w:t xml:space="preserve"> </w:t>
      </w:r>
    </w:p>
    <w:p w14:paraId="25291551" w14:textId="5AFC6BF7" w:rsidR="0050753C" w:rsidRPr="00B40A5B" w:rsidRDefault="0050753C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lang w:val="fr-FR" w:eastAsia="fr-FR"/>
        </w:rPr>
        <w:t>6. Conclusion de la célébration</w:t>
      </w:r>
    </w:p>
    <w:p w14:paraId="6E2E90BB" w14:textId="77777777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1699"/>
          <w:tab w:val="left" w:pos="1985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color w:val="000000"/>
          <w:lang w:val="fr-FR" w:eastAsia="fr-FR"/>
        </w:rPr>
      </w:pPr>
      <w:r w:rsidRPr="00B40A5B">
        <w:rPr>
          <w:rFonts w:ascii="Helvetica" w:hAnsi="Helvetica" w:cs="Helvetica"/>
          <w:color w:val="000000"/>
          <w:lang w:val="fr-FR" w:eastAsia="fr-FR"/>
        </w:rPr>
        <w:t>Messe de neuvaine :</w:t>
      </w:r>
    </w:p>
    <w:p w14:paraId="0B7354B7" w14:textId="20229000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1699"/>
          <w:tab w:val="left" w:pos="1985"/>
        </w:tabs>
        <w:autoSpaceDE w:val="0"/>
        <w:autoSpaceDN w:val="0"/>
        <w:adjustRightInd w:val="0"/>
        <w:spacing w:before="40"/>
        <w:ind w:left="709"/>
        <w:rPr>
          <w:rFonts w:ascii="Helvetica" w:hAnsi="Helvetica" w:cs="Helvetica"/>
          <w:color w:val="000000"/>
          <w:lang w:val="fr-FR" w:eastAsia="fr-FR"/>
        </w:rPr>
      </w:pPr>
      <w:r w:rsidRPr="00B40A5B">
        <w:rPr>
          <w:rFonts w:ascii="Helvetica" w:hAnsi="Helvetica" w:cs="Helvetica"/>
          <w:color w:val="000000"/>
          <w:lang w:val="fr-FR" w:eastAsia="fr-FR"/>
        </w:rPr>
        <w:t xml:space="preserve">Remerciements : </w:t>
      </w:r>
      <w:r w:rsidR="003A38B8">
        <w:rPr>
          <w:rFonts w:ascii="Helvetica" w:hAnsi="Helvetica" w:cs="Helvetica"/>
          <w:color w:val="000000"/>
          <w:lang w:val="fr-FR" w:eastAsia="fr-FR"/>
        </w:rPr>
        <w:t>par la famille    ou    par le prêtre</w:t>
      </w:r>
    </w:p>
    <w:p w14:paraId="72611FCA" w14:textId="4E72C048" w:rsidR="00A77DC3" w:rsidRPr="00A77DC3" w:rsidRDefault="00A77DC3" w:rsidP="00A77D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A2FF" w:themeColor="accent1"/>
          <w:lang w:val="fr-FR" w:eastAsia="fr-FR"/>
        </w:rPr>
      </w:pP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+ Musique 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>de sortie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(n°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1-5 ou 10-14)        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    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  n°</w:t>
      </w:r>
      <w:r w:rsidRPr="00A77DC3"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  <w:t xml:space="preserve"> </w:t>
      </w:r>
    </w:p>
    <w:p w14:paraId="130D6DD7" w14:textId="71F6650F" w:rsidR="00A77DC3" w:rsidRPr="00A77DC3" w:rsidRDefault="00A77DC3" w:rsidP="00A77D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A2FF" w:themeColor="accent1"/>
          <w:lang w:val="fr-FR" w:eastAsia="fr-FR"/>
        </w:rPr>
      </w:pP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</w:t>
      </w:r>
      <w:proofErr w:type="gramStart"/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>ou</w:t>
      </w:r>
      <w:proofErr w:type="gramEnd"/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>c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hant (feuilles de chants n° 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>23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à 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>28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>)   n°</w:t>
      </w:r>
      <w:r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</w:t>
      </w:r>
    </w:p>
    <w:p w14:paraId="053B827D" w14:textId="77777777" w:rsidR="00A77DC3" w:rsidRPr="00A77DC3" w:rsidRDefault="00A77DC3" w:rsidP="00A77D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0"/>
        </w:tabs>
        <w:autoSpaceDE w:val="0"/>
        <w:autoSpaceDN w:val="0"/>
        <w:adjustRightInd w:val="0"/>
        <w:spacing w:before="40"/>
        <w:ind w:left="708"/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</w:pP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   </w:t>
      </w:r>
      <w:proofErr w:type="gramStart"/>
      <w:r w:rsidRPr="00A77DC3"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  <w:t>ou</w:t>
      </w:r>
      <w:proofErr w:type="gramEnd"/>
      <w:r w:rsidRPr="00A77DC3">
        <w:rPr>
          <w:rFonts w:ascii="Helvetica" w:hAnsi="Helvetica" w:cs="Helvetica"/>
          <w:i/>
          <w:iCs/>
          <w:color w:val="00A2FF" w:themeColor="accent1"/>
          <w:sz w:val="26"/>
          <w:szCs w:val="26"/>
          <w:lang w:val="fr-FR" w:eastAsia="fr-FR"/>
        </w:rPr>
        <w:t xml:space="preserve"> choix de la famille :</w:t>
      </w:r>
      <w:r w:rsidRPr="00A77DC3">
        <w:rPr>
          <w:rFonts w:ascii="Helvetica" w:hAnsi="Helvetica" w:cs="Helvetica"/>
          <w:i/>
          <w:iCs/>
          <w:color w:val="00A2FF" w:themeColor="accent1"/>
          <w:lang w:val="fr-FR" w:eastAsia="fr-FR"/>
        </w:rPr>
        <w:t xml:space="preserve"> Titre                        lien YouTube :                         </w:t>
      </w:r>
    </w:p>
    <w:p w14:paraId="5A17D2EC" w14:textId="5C7DD1D9" w:rsidR="00B40A5B" w:rsidRPr="00B40A5B" w:rsidRDefault="00B40A5B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</w:tabs>
        <w:autoSpaceDE w:val="0"/>
        <w:autoSpaceDN w:val="0"/>
        <w:adjustRightInd w:val="0"/>
        <w:spacing w:before="40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__________________________________________________________________________________</w:t>
      </w:r>
    </w:p>
    <w:p w14:paraId="2051900C" w14:textId="022A3381" w:rsidR="003A38B8" w:rsidRPr="003A38B8" w:rsidRDefault="003A38B8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jc w:val="center"/>
        <w:rPr>
          <w:rFonts w:ascii="Helvetica" w:hAnsi="Helvetica" w:cs="Helvetica"/>
          <w:color w:val="000000"/>
          <w:lang w:val="fr-FR" w:eastAsia="fr-FR"/>
        </w:rPr>
      </w:pPr>
      <w:r w:rsidRPr="003A38B8">
        <w:rPr>
          <w:rFonts w:ascii="Helvetica" w:hAnsi="Helvetica" w:cs="Helvetica"/>
          <w:b/>
          <w:bCs/>
          <w:color w:val="000000"/>
          <w:lang w:val="fr-FR" w:eastAsia="fr-FR"/>
        </w:rPr>
        <w:t>Offrande prévue</w:t>
      </w:r>
      <w:r w:rsidRPr="003A38B8">
        <w:rPr>
          <w:rFonts w:ascii="Helvetica" w:hAnsi="Helvetica" w:cs="Helvetica"/>
          <w:color w:val="000000"/>
          <w:lang w:val="fr-FR" w:eastAsia="fr-FR"/>
        </w:rPr>
        <w:t xml:space="preserve"> : </w:t>
      </w:r>
      <w:r w:rsidR="00D97443">
        <w:rPr>
          <w:rFonts w:ascii="Helvetica" w:hAnsi="Helvetica" w:cs="Helvetica"/>
          <w:color w:val="000000"/>
          <w:lang w:val="fr-FR" w:eastAsia="fr-FR"/>
        </w:rPr>
        <w:t xml:space="preserve">de </w:t>
      </w:r>
      <w:r w:rsidRPr="003A38B8">
        <w:rPr>
          <w:rFonts w:ascii="Helvetica" w:hAnsi="Helvetica" w:cs="Helvetica"/>
          <w:color w:val="000000"/>
          <w:lang w:val="fr-FR" w:eastAsia="fr-FR"/>
        </w:rPr>
        <w:t>1</w:t>
      </w:r>
      <w:r w:rsidR="00D97443">
        <w:rPr>
          <w:rFonts w:ascii="Helvetica" w:hAnsi="Helvetica" w:cs="Helvetica"/>
          <w:color w:val="000000"/>
          <w:lang w:val="fr-FR" w:eastAsia="fr-FR"/>
        </w:rPr>
        <w:t>5</w:t>
      </w:r>
      <w:r w:rsidRPr="003A38B8">
        <w:rPr>
          <w:rFonts w:ascii="Helvetica" w:hAnsi="Helvetica" w:cs="Helvetica"/>
          <w:color w:val="000000"/>
          <w:lang w:val="fr-FR" w:eastAsia="fr-FR"/>
        </w:rPr>
        <w:t xml:space="preserve">0 </w:t>
      </w:r>
      <w:r w:rsidR="00D97443">
        <w:rPr>
          <w:rFonts w:ascii="Helvetica" w:hAnsi="Helvetica" w:cs="Helvetica"/>
          <w:color w:val="000000"/>
          <w:lang w:val="fr-FR" w:eastAsia="fr-FR"/>
        </w:rPr>
        <w:t xml:space="preserve">à 300 </w:t>
      </w:r>
      <w:r w:rsidRPr="003A38B8">
        <w:rPr>
          <w:rFonts w:ascii="Helvetica" w:hAnsi="Helvetica" w:cs="Helvetica"/>
          <w:color w:val="000000"/>
          <w:lang w:val="fr-FR" w:eastAsia="fr-FR"/>
        </w:rPr>
        <w:t>€ - messe de neuvaine</w:t>
      </w:r>
      <w:r w:rsidR="003D2801">
        <w:rPr>
          <w:rFonts w:ascii="Helvetica" w:hAnsi="Helvetica" w:cs="Helvetica"/>
          <w:color w:val="000000"/>
          <w:lang w:val="fr-FR" w:eastAsia="fr-FR"/>
        </w:rPr>
        <w:t> :</w:t>
      </w:r>
      <w:r w:rsidRPr="003A38B8">
        <w:rPr>
          <w:rFonts w:ascii="Helvetica" w:hAnsi="Helvetica" w:cs="Helvetica"/>
          <w:color w:val="000000"/>
          <w:lang w:val="fr-FR" w:eastAsia="fr-FR"/>
        </w:rPr>
        <w:t xml:space="preserve"> 18 €</w:t>
      </w:r>
    </w:p>
    <w:p w14:paraId="740FD47A" w14:textId="77777777" w:rsidR="003A38B8" w:rsidRPr="003A38B8" w:rsidRDefault="003A38B8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jc w:val="center"/>
        <w:rPr>
          <w:rFonts w:ascii="Helvetica" w:hAnsi="Helvetica" w:cs="Helvetica"/>
          <w:color w:val="000000"/>
          <w:lang w:val="fr-FR" w:eastAsia="fr-FR"/>
        </w:rPr>
      </w:pPr>
      <w:r w:rsidRPr="003A38B8">
        <w:rPr>
          <w:rFonts w:ascii="Helvetica" w:hAnsi="Helvetica" w:cs="Helvetica"/>
          <w:color w:val="000000"/>
          <w:lang w:val="fr-FR" w:eastAsia="fr-FR"/>
        </w:rPr>
        <w:t>Chèques à l’ordre de « Paroisse St Michel Gaillac »</w:t>
      </w:r>
    </w:p>
    <w:p w14:paraId="1E574E66" w14:textId="77777777" w:rsidR="003A38B8" w:rsidRPr="003A38B8" w:rsidRDefault="003A38B8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jc w:val="center"/>
        <w:rPr>
          <w:rFonts w:ascii="Helvetica" w:hAnsi="Helvetica" w:cs="Helvetica"/>
          <w:color w:val="000000"/>
          <w:sz w:val="21"/>
          <w:szCs w:val="21"/>
          <w:lang w:val="fr-FR" w:eastAsia="fr-FR"/>
        </w:rPr>
      </w:pPr>
      <w:proofErr w:type="gramStart"/>
      <w:r w:rsidRPr="003A38B8">
        <w:rPr>
          <w:rFonts w:ascii="Helvetica" w:hAnsi="Helvetica" w:cs="Helvetica"/>
          <w:color w:val="000000"/>
          <w:sz w:val="21"/>
          <w:szCs w:val="21"/>
          <w:lang w:val="fr-FR" w:eastAsia="fr-FR"/>
        </w:rPr>
        <w:t>pour</w:t>
      </w:r>
      <w:proofErr w:type="gramEnd"/>
      <w:r w:rsidRPr="003A38B8">
        <w:rPr>
          <w:rFonts w:ascii="Helvetica" w:hAnsi="Helvetica" w:cs="Helvetica"/>
          <w:color w:val="000000"/>
          <w:sz w:val="21"/>
          <w:szCs w:val="21"/>
          <w:lang w:val="fr-FR" w:eastAsia="fr-FR"/>
        </w:rPr>
        <w:t xml:space="preserve"> plus ample information contacter le père Joseph Dequick : 06 43 01 88 91 - perejoseph@dequick.fr</w:t>
      </w:r>
    </w:p>
    <w:p w14:paraId="3F9DC7C5" w14:textId="4792EC6C" w:rsidR="003D2801" w:rsidRPr="003A38B8" w:rsidRDefault="003A38B8" w:rsidP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jc w:val="center"/>
        <w:rPr>
          <w:sz w:val="21"/>
          <w:szCs w:val="21"/>
        </w:rPr>
      </w:pPr>
      <w:r w:rsidRPr="003A38B8">
        <w:rPr>
          <w:rFonts w:ascii="Helvetica" w:hAnsi="Helvetica" w:cs="Helvetica"/>
          <w:b/>
          <w:bCs/>
          <w:i/>
          <w:iCs/>
          <w:color w:val="000000"/>
          <w:lang w:val="fr-FR" w:eastAsia="fr-FR"/>
        </w:rPr>
        <w:t xml:space="preserve">Retrouvez tous les textes sur le site : </w:t>
      </w:r>
      <w:hyperlink r:id="rId7" w:history="1">
        <w:r w:rsidRPr="003A38B8">
          <w:rPr>
            <w:rFonts w:ascii="Helvetica" w:hAnsi="Helvetica" w:cs="Helvetica"/>
            <w:b/>
            <w:bCs/>
            <w:i/>
            <w:iCs/>
            <w:color w:val="000000"/>
            <w:u w:val="single"/>
            <w:lang w:val="fr-FR" w:eastAsia="fr-FR"/>
          </w:rPr>
          <w:t>www.catholien.fr</w:t>
        </w:r>
      </w:hyperlink>
    </w:p>
    <w:p w14:paraId="11CF05D3" w14:textId="77777777" w:rsidR="00383E68" w:rsidRPr="003A38B8" w:rsidRDefault="00383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jc w:val="center"/>
        <w:rPr>
          <w:sz w:val="21"/>
          <w:szCs w:val="21"/>
        </w:rPr>
      </w:pPr>
    </w:p>
    <w:sectPr w:rsidR="00383E68" w:rsidRPr="003A38B8" w:rsidSect="00753268">
      <w:pgSz w:w="11906" w:h="16838"/>
      <w:pgMar w:top="567" w:right="369" w:bottom="816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E082" w14:textId="77777777" w:rsidR="00C67BF5" w:rsidRDefault="00C67BF5">
      <w:r>
        <w:separator/>
      </w:r>
    </w:p>
  </w:endnote>
  <w:endnote w:type="continuationSeparator" w:id="0">
    <w:p w14:paraId="299893FC" w14:textId="77777777" w:rsidR="00C67BF5" w:rsidRDefault="00C6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1A276" w14:textId="77777777" w:rsidR="00C67BF5" w:rsidRDefault="00C67BF5">
      <w:r>
        <w:separator/>
      </w:r>
    </w:p>
  </w:footnote>
  <w:footnote w:type="continuationSeparator" w:id="0">
    <w:p w14:paraId="0FE5D609" w14:textId="77777777" w:rsidR="00C67BF5" w:rsidRDefault="00C6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FB5F42"/>
    <w:multiLevelType w:val="hybridMultilevel"/>
    <w:tmpl w:val="3F46EF2E"/>
    <w:styleLink w:val="Puce"/>
    <w:lvl w:ilvl="0" w:tplc="66925732">
      <w:start w:val="1"/>
      <w:numFmt w:val="bullet"/>
      <w:lvlText w:val="•"/>
      <w:lvlJc w:val="left"/>
      <w:pPr>
        <w:ind w:left="22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CC3CA">
      <w:start w:val="1"/>
      <w:numFmt w:val="bullet"/>
      <w:lvlText w:val="•"/>
      <w:lvlJc w:val="left"/>
      <w:pPr>
        <w:ind w:left="40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CC6F97A">
      <w:start w:val="1"/>
      <w:numFmt w:val="bullet"/>
      <w:lvlText w:val="•"/>
      <w:lvlJc w:val="left"/>
      <w:pPr>
        <w:ind w:left="58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98EF556">
      <w:start w:val="1"/>
      <w:numFmt w:val="bullet"/>
      <w:lvlText w:val="•"/>
      <w:lvlJc w:val="left"/>
      <w:pPr>
        <w:ind w:left="76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BE4668E">
      <w:start w:val="1"/>
      <w:numFmt w:val="bullet"/>
      <w:lvlText w:val="•"/>
      <w:lvlJc w:val="left"/>
      <w:pPr>
        <w:ind w:left="94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9563D5C">
      <w:start w:val="1"/>
      <w:numFmt w:val="bullet"/>
      <w:lvlText w:val="•"/>
      <w:lvlJc w:val="left"/>
      <w:pPr>
        <w:ind w:left="112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5587922">
      <w:start w:val="1"/>
      <w:numFmt w:val="bullet"/>
      <w:lvlText w:val="•"/>
      <w:lvlJc w:val="left"/>
      <w:pPr>
        <w:ind w:left="130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F8A75EE">
      <w:start w:val="1"/>
      <w:numFmt w:val="bullet"/>
      <w:lvlText w:val="•"/>
      <w:lvlJc w:val="left"/>
      <w:pPr>
        <w:ind w:left="148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75C44D2">
      <w:start w:val="1"/>
      <w:numFmt w:val="bullet"/>
      <w:lvlText w:val="•"/>
      <w:lvlJc w:val="left"/>
      <w:pPr>
        <w:ind w:left="166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4DF7412"/>
    <w:multiLevelType w:val="hybridMultilevel"/>
    <w:tmpl w:val="3F46EF2E"/>
    <w:numStyleLink w:val="Puce"/>
  </w:abstractNum>
  <w:num w:numId="1" w16cid:durableId="349186786">
    <w:abstractNumId w:val="2"/>
  </w:num>
  <w:num w:numId="2" w16cid:durableId="118768520">
    <w:abstractNumId w:val="3"/>
  </w:num>
  <w:num w:numId="3" w16cid:durableId="929696286">
    <w:abstractNumId w:val="0"/>
  </w:num>
  <w:num w:numId="4" w16cid:durableId="168952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03"/>
    <w:rsid w:val="000A3274"/>
    <w:rsid w:val="000B487D"/>
    <w:rsid w:val="000C0EF0"/>
    <w:rsid w:val="00190F8D"/>
    <w:rsid w:val="001E4A1E"/>
    <w:rsid w:val="0025468A"/>
    <w:rsid w:val="0026263F"/>
    <w:rsid w:val="00323D01"/>
    <w:rsid w:val="0034030D"/>
    <w:rsid w:val="00383E68"/>
    <w:rsid w:val="003A38B8"/>
    <w:rsid w:val="003D2801"/>
    <w:rsid w:val="0041289A"/>
    <w:rsid w:val="004A61A8"/>
    <w:rsid w:val="0050753C"/>
    <w:rsid w:val="006428E4"/>
    <w:rsid w:val="0069369D"/>
    <w:rsid w:val="006A445C"/>
    <w:rsid w:val="00726225"/>
    <w:rsid w:val="00753268"/>
    <w:rsid w:val="00820C03"/>
    <w:rsid w:val="00997D7B"/>
    <w:rsid w:val="009E4F6B"/>
    <w:rsid w:val="009E64F2"/>
    <w:rsid w:val="00A77DC3"/>
    <w:rsid w:val="00AA45E9"/>
    <w:rsid w:val="00AB5493"/>
    <w:rsid w:val="00AE7415"/>
    <w:rsid w:val="00B05E1A"/>
    <w:rsid w:val="00B40A5B"/>
    <w:rsid w:val="00C21FC0"/>
    <w:rsid w:val="00C314B6"/>
    <w:rsid w:val="00C67BF5"/>
    <w:rsid w:val="00C93BA4"/>
    <w:rsid w:val="00D64F4C"/>
    <w:rsid w:val="00D97443"/>
    <w:rsid w:val="00E4314A"/>
    <w:rsid w:val="00E969D7"/>
    <w:rsid w:val="00F55F57"/>
    <w:rsid w:val="00F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63CF2"/>
  <w15:docId w15:val="{4519C76A-2BFA-554B-8151-2AE33C44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753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326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53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268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50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holi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Jean-Marc DEQUICK</cp:lastModifiedBy>
  <cp:revision>5</cp:revision>
  <dcterms:created xsi:type="dcterms:W3CDTF">2025-05-06T12:21:00Z</dcterms:created>
  <dcterms:modified xsi:type="dcterms:W3CDTF">2025-06-18T08:15:00Z</dcterms:modified>
</cp:coreProperties>
</file>