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D641" w14:textId="4F4C13A3" w:rsidR="00192DA3" w:rsidRDefault="00A03E69" w:rsidP="00A03E69">
      <w:pPr>
        <w:autoSpaceDE w:val="0"/>
        <w:autoSpaceDN w:val="0"/>
        <w:adjustRightInd w:val="0"/>
        <w:jc w:val="center"/>
        <w:rPr>
          <w:rFonts w:ascii="Marker Felt" w:hAnsi="Marker Felt" w:cs="Marker Felt"/>
          <w:color w:val="000000"/>
          <w:kern w:val="0"/>
          <w:sz w:val="72"/>
          <w:szCs w:val="72"/>
        </w:rPr>
      </w:pPr>
      <w:r w:rsidRPr="00A03E69">
        <w:rPr>
          <w:rFonts w:ascii="Marker Felt" w:hAnsi="Marker Felt" w:cs="Marker Felt"/>
          <w:color w:val="000000"/>
          <w:kern w:val="0"/>
          <w:sz w:val="72"/>
          <w:szCs w:val="72"/>
        </w:rPr>
        <w:t xml:space="preserve">Célébration du </w:t>
      </w:r>
      <w:r w:rsidR="00192DA3" w:rsidRPr="00A03E69">
        <w:rPr>
          <w:rFonts w:ascii="Marker Felt" w:hAnsi="Marker Felt" w:cs="Marker Felt"/>
          <w:color w:val="000000"/>
          <w:kern w:val="0"/>
          <w:sz w:val="72"/>
          <w:szCs w:val="72"/>
        </w:rPr>
        <w:t>Baptême</w:t>
      </w:r>
    </w:p>
    <w:p w14:paraId="393DC078" w14:textId="55E9802A" w:rsidR="00A03E69" w:rsidRPr="00A03E69" w:rsidRDefault="00A03E69" w:rsidP="00A03E69">
      <w:pPr>
        <w:autoSpaceDE w:val="0"/>
        <w:autoSpaceDN w:val="0"/>
        <w:adjustRightInd w:val="0"/>
        <w:rPr>
          <w:rFonts w:ascii="Helvetica Neue" w:hAnsi="Helvetica Neue" w:cs="Helvetica Neue"/>
          <w:i/>
          <w:iCs/>
          <w:color w:val="000000"/>
          <w:kern w:val="0"/>
          <w:sz w:val="23"/>
          <w:szCs w:val="23"/>
        </w:rPr>
      </w:pPr>
      <w:r w:rsidRPr="00A03E69">
        <w:rPr>
          <w:rFonts w:ascii="Helvetica Neue" w:hAnsi="Helvetica Neue" w:cs="Helvetica Neue"/>
          <w:i/>
          <w:iCs/>
          <w:color w:val="000000"/>
          <w:kern w:val="0"/>
          <w:sz w:val="23"/>
          <w:szCs w:val="23"/>
        </w:rPr>
        <w:t>Voir les explications sur le site catholien.fr : onglet "</w:t>
      </w:r>
      <w:r w:rsidRPr="00D734CB">
        <w:rPr>
          <w:rFonts w:ascii="Helvetica Neue" w:hAnsi="Helvetica Neue" w:cs="Helvetica Neue"/>
          <w:color w:val="000000"/>
          <w:kern w:val="0"/>
          <w:sz w:val="23"/>
          <w:szCs w:val="23"/>
        </w:rPr>
        <w:t>Baptême</w:t>
      </w:r>
      <w:r w:rsidRPr="00A03E69">
        <w:rPr>
          <w:rFonts w:ascii="Helvetica Neue" w:hAnsi="Helvetica Neue" w:cs="Helvetica Neue"/>
          <w:i/>
          <w:iCs/>
          <w:color w:val="000000"/>
          <w:kern w:val="0"/>
          <w:sz w:val="23"/>
          <w:szCs w:val="23"/>
        </w:rPr>
        <w:t>" puis menu "</w:t>
      </w:r>
      <w:r w:rsidRPr="00D734CB">
        <w:rPr>
          <w:rFonts w:ascii="Helvetica Neue" w:hAnsi="Helvetica Neue" w:cs="Helvetica Neue"/>
          <w:color w:val="000000"/>
          <w:kern w:val="0"/>
          <w:sz w:val="23"/>
          <w:szCs w:val="23"/>
        </w:rPr>
        <w:t>Construction de la célébration</w:t>
      </w:r>
      <w:r w:rsidRPr="00A03E69">
        <w:rPr>
          <w:rFonts w:ascii="Helvetica Neue" w:hAnsi="Helvetica Neue" w:cs="Helvetica Neue"/>
          <w:i/>
          <w:iCs/>
          <w:color w:val="000000"/>
          <w:kern w:val="0"/>
          <w:sz w:val="23"/>
          <w:szCs w:val="23"/>
        </w:rPr>
        <w:t>"</w:t>
      </w:r>
    </w:p>
    <w:p w14:paraId="0B440BD5" w14:textId="5742E70E" w:rsidR="00A03E69" w:rsidRPr="00A03E69" w:rsidRDefault="00A03E69" w:rsidP="00A0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proofErr w:type="gramStart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date</w:t>
      </w:r>
      <w:proofErr w:type="gramEnd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?</w:t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proofErr w:type="gramStart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heure</w:t>
      </w:r>
      <w:proofErr w:type="gramEnd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?</w:t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proofErr w:type="gramStart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église</w:t>
      </w:r>
      <w:proofErr w:type="gramEnd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?</w:t>
      </w:r>
    </w:p>
    <w:p w14:paraId="000802B7" w14:textId="0BE71A46" w:rsidR="00A03E69" w:rsidRPr="00A03E69" w:rsidRDefault="00A03E69" w:rsidP="00A0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proofErr w:type="gramStart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nombre</w:t>
      </w:r>
      <w:proofErr w:type="gramEnd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d’adultes : ?               </w:t>
      </w:r>
      <w:proofErr w:type="gramStart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d’enfants</w:t>
      </w:r>
      <w:proofErr w:type="gramEnd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: ?</w:t>
      </w:r>
    </w:p>
    <w:p w14:paraId="4E5CC4E7" w14:textId="1D09CFE2" w:rsidR="00A03E69" w:rsidRPr="00A03E69" w:rsidRDefault="00551CA6" w:rsidP="00A0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L</w:t>
      </w:r>
      <w:r w:rsidR="00A03E69"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ivret de baptême : oui / non ?</w:t>
      </w:r>
    </w:p>
    <w:p w14:paraId="57FAA204" w14:textId="48454C32" w:rsidR="00A03E69" w:rsidRPr="00A03E69" w:rsidRDefault="00A03E69" w:rsidP="00A0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proofErr w:type="gramStart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avez</w:t>
      </w:r>
      <w:proofErr w:type="gramEnd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-vous contacté la personne qui s’occupe de l’église : oui / non ?</w:t>
      </w:r>
    </w:p>
    <w:p w14:paraId="1D464B97" w14:textId="4977D5B7" w:rsidR="00A03E69" w:rsidRPr="00A03E69" w:rsidRDefault="00A03E69" w:rsidP="00A03E69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36"/>
          <w:szCs w:val="36"/>
        </w:rPr>
      </w:pPr>
      <w:r w:rsidRPr="00A03E69"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  <w:t>L’enfant :</w:t>
      </w:r>
      <w:r w:rsidRPr="00A03E69">
        <w:rPr>
          <w:rFonts w:ascii="Helvetica Neue" w:hAnsi="Helvetica Neue" w:cs="Helvetica Neue"/>
          <w:color w:val="000000"/>
          <w:kern w:val="0"/>
          <w:sz w:val="36"/>
          <w:szCs w:val="36"/>
        </w:rPr>
        <w:t xml:space="preserve">      prénom : ?                </w:t>
      </w:r>
      <w:proofErr w:type="gramStart"/>
      <w:r w:rsidRPr="00A03E69">
        <w:rPr>
          <w:rFonts w:ascii="Helvetica Neue" w:hAnsi="Helvetica Neue" w:cs="Helvetica Neue"/>
          <w:color w:val="000000"/>
          <w:kern w:val="0"/>
          <w:sz w:val="36"/>
          <w:szCs w:val="36"/>
        </w:rPr>
        <w:t>nom</w:t>
      </w:r>
      <w:proofErr w:type="gramEnd"/>
      <w:r w:rsidRPr="00A03E69">
        <w:rPr>
          <w:rFonts w:ascii="Helvetica Neue" w:hAnsi="Helvetica Neue" w:cs="Helvetica Neue"/>
          <w:color w:val="000000"/>
          <w:kern w:val="0"/>
          <w:sz w:val="36"/>
          <w:szCs w:val="36"/>
        </w:rPr>
        <w:t> : ?</w:t>
      </w:r>
    </w:p>
    <w:p w14:paraId="09C0C0FA" w14:textId="152DE8BD" w:rsidR="00192DA3" w:rsidRPr="00A03E69" w:rsidRDefault="00192DA3" w:rsidP="00820EF0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Age au baptême : ?</w:t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  <w:t>St Patron : ?</w:t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proofErr w:type="gramStart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date</w:t>
      </w:r>
      <w:proofErr w:type="gramEnd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de la fête : ?</w:t>
      </w:r>
    </w:p>
    <w:p w14:paraId="42B7DBFC" w14:textId="52DAEB08" w:rsidR="00192DA3" w:rsidRPr="00A03E69" w:rsidRDefault="00A03E69" w:rsidP="00192DA3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</w:pPr>
      <w:proofErr w:type="gramStart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sa</w:t>
      </w:r>
      <w:proofErr w:type="gramEnd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maman</w:t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</w:t>
      </w:r>
      <w:proofErr w:type="gramStart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  </w:t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:</w:t>
      </w:r>
      <w:proofErr w:type="gramEnd"/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?</w:t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ab/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ab/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ab/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ab/>
      </w:r>
      <w:proofErr w:type="gramStart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son</w:t>
      </w:r>
      <w:proofErr w:type="gramEnd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</w:t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p</w:t>
      </w:r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apa</w:t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</w:t>
      </w:r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</w:t>
      </w:r>
      <w:proofErr w:type="gramStart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  </w:t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:</w:t>
      </w:r>
      <w:proofErr w:type="gramEnd"/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?</w:t>
      </w:r>
    </w:p>
    <w:p w14:paraId="227F2FFC" w14:textId="3703D1FA" w:rsidR="00192DA3" w:rsidRPr="00A03E69" w:rsidRDefault="00A03E69" w:rsidP="00192DA3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</w:pPr>
      <w:proofErr w:type="gramStart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sa</w:t>
      </w:r>
      <w:proofErr w:type="gramEnd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</w:t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marraine : ?</w:t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ab/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ab/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ab/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ab/>
      </w:r>
      <w:proofErr w:type="gramStart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son</w:t>
      </w:r>
      <w:proofErr w:type="gramEnd"/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 xml:space="preserve"> </w:t>
      </w:r>
      <w:r w:rsidR="00192DA3"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parrain : ?</w:t>
      </w:r>
    </w:p>
    <w:p w14:paraId="3B557480" w14:textId="77777777" w:rsidR="00192DA3" w:rsidRPr="00A03E69" w:rsidRDefault="00192DA3" w:rsidP="00192DA3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15"/>
          <w:szCs w:val="15"/>
        </w:rPr>
      </w:pPr>
    </w:p>
    <w:p w14:paraId="390BC23C" w14:textId="595F6293" w:rsidR="00192DA3" w:rsidRPr="00A03E69" w:rsidRDefault="00192DA3" w:rsidP="00192DA3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</w:pPr>
      <w:r w:rsidRPr="00A03E69"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  <w:t>1. Accueil de l’enfant :</w:t>
      </w:r>
    </w:p>
    <w:p w14:paraId="766EE6AE" w14:textId="77777777" w:rsidR="00A03E69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1/ L’accueil des participants</w:t>
      </w:r>
    </w:p>
    <w:p w14:paraId="35454A86" w14:textId="5432762F" w:rsidR="00A03E69" w:rsidRPr="00596332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B0F0"/>
          <w:kern w:val="0"/>
          <w:sz w:val="26"/>
          <w:szCs w:val="26"/>
        </w:rPr>
      </w:pPr>
      <w:r w:rsidRPr="00596332">
        <w:rPr>
          <w:rFonts w:ascii="Helvetica Neue" w:hAnsi="Helvetica Neue" w:cs="Helvetica Neue"/>
          <w:color w:val="00B0F0"/>
          <w:kern w:val="0"/>
          <w:sz w:val="26"/>
          <w:szCs w:val="26"/>
        </w:rPr>
        <w:t xml:space="preserve">2/ Dialogue avec les parents : texte de demande </w:t>
      </w:r>
      <w:r w:rsidR="00596332" w:rsidRPr="00596332">
        <w:rPr>
          <w:rFonts w:ascii="Helvetica Neue" w:hAnsi="Helvetica Neue" w:cs="Helvetica Neue"/>
          <w:color w:val="00B0F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F0"/>
          <w:kern w:val="0"/>
          <w:sz w:val="26"/>
          <w:szCs w:val="26"/>
        </w:rPr>
        <w:t>n° ?</w:t>
      </w:r>
    </w:p>
    <w:p w14:paraId="13274C2B" w14:textId="46BF55A4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proofErr w:type="gramStart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rappel</w:t>
      </w:r>
      <w:proofErr w:type="gramEnd"/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de la responsabilité des parents chrétiens</w:t>
      </w:r>
    </w:p>
    <w:p w14:paraId="086367CA" w14:textId="15DD4384" w:rsidR="00A03E69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3/ Dialogue avec le parrain et la marraine</w:t>
      </w:r>
      <w:r w:rsidR="00A03E69"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  <w:r w:rsidR="00A03E69" w:rsidRPr="00596332">
        <w:rPr>
          <w:rFonts w:ascii="Helvetica Neue" w:hAnsi="Helvetica Neue" w:cs="Helvetica Neue"/>
          <w:color w:val="00B0F0"/>
          <w:kern w:val="0"/>
          <w:sz w:val="26"/>
          <w:szCs w:val="26"/>
        </w:rPr>
        <w:t>(voir texte d’engagement)</w:t>
      </w:r>
    </w:p>
    <w:p w14:paraId="75CC9558" w14:textId="77777777" w:rsidR="00A03E69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4/ Signation</w:t>
      </w:r>
    </w:p>
    <w:p w14:paraId="65A1D553" w14:textId="4D314262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5/ Entrée dans l’église</w:t>
      </w:r>
    </w:p>
    <w:p w14:paraId="0C81CAD7" w14:textId="2EECC1A4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+ Chant d’entrée (feuille de chants n°1 à 8)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="00596332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n° ?</w:t>
      </w:r>
    </w:p>
    <w:p w14:paraId="372E9E39" w14:textId="77777777" w:rsidR="00192DA3" w:rsidRPr="00A03E69" w:rsidRDefault="00192DA3" w:rsidP="00192DA3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15"/>
          <w:szCs w:val="15"/>
        </w:rPr>
      </w:pPr>
    </w:p>
    <w:p w14:paraId="6A4F4CFB" w14:textId="77777777" w:rsidR="00192DA3" w:rsidRPr="00A03E69" w:rsidRDefault="00192DA3" w:rsidP="00192DA3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</w:pPr>
      <w:r w:rsidRPr="00A03E69"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  <w:t>2. Liturgie de la Parole :</w:t>
      </w:r>
    </w:p>
    <w:p w14:paraId="7F491FD5" w14:textId="61720984" w:rsidR="00192DA3" w:rsidRPr="00596332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B050"/>
          <w:kern w:val="0"/>
          <w:sz w:val="26"/>
          <w:szCs w:val="26"/>
        </w:rPr>
      </w:pPr>
      <w:r w:rsidRPr="00596332">
        <w:rPr>
          <w:rFonts w:ascii="Helvetica Neue" w:hAnsi="Helvetica Neue" w:cs="Helvetica Neue"/>
          <w:b/>
          <w:bCs/>
          <w:color w:val="00B050"/>
          <w:kern w:val="0"/>
          <w:sz w:val="26"/>
          <w:szCs w:val="26"/>
        </w:rPr>
        <w:t>- Première lecture</w:t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 xml:space="preserve"> (L1 à L11)</w:t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  <w:t>n° ?</w:t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proofErr w:type="gramStart"/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>lu</w:t>
      </w:r>
      <w:r w:rsidR="00A03E69"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>e</w:t>
      </w:r>
      <w:proofErr w:type="gramEnd"/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 xml:space="preserve"> par ?</w:t>
      </w:r>
    </w:p>
    <w:p w14:paraId="335728BD" w14:textId="371D79BA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+ Psaume (feuille de chants n°9 à 13)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  <w:t>n° ?</w:t>
      </w:r>
    </w:p>
    <w:p w14:paraId="2040D524" w14:textId="39EE5657" w:rsidR="00A03E69" w:rsidRPr="00596332" w:rsidRDefault="00A03E69" w:rsidP="00A03E69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B050"/>
          <w:kern w:val="0"/>
          <w:sz w:val="26"/>
          <w:szCs w:val="26"/>
        </w:rPr>
      </w:pP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>(- deuxième lecture (L1 à L11)</w:t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  <w:t>n° ?</w:t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proofErr w:type="gramStart"/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>lue</w:t>
      </w:r>
      <w:proofErr w:type="gramEnd"/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 xml:space="preserve"> par ?)</w:t>
      </w:r>
    </w:p>
    <w:p w14:paraId="31C2A5F7" w14:textId="41825F0A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 xml:space="preserve">+ Alléluia (feuille de chants n°14 </w:t>
      </w:r>
      <w:proofErr w:type="gramStart"/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version</w:t>
      </w:r>
      <w:proofErr w:type="gramEnd"/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 xml:space="preserve"> 1 à 4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)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  <w:t>n° ?</w:t>
      </w:r>
    </w:p>
    <w:p w14:paraId="1365BD44" w14:textId="01A231A8" w:rsidR="00192DA3" w:rsidRPr="00596332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B050"/>
          <w:kern w:val="0"/>
          <w:sz w:val="26"/>
          <w:szCs w:val="26"/>
        </w:rPr>
      </w:pPr>
      <w:r w:rsidRPr="00596332">
        <w:rPr>
          <w:rFonts w:ascii="Helvetica Neue" w:hAnsi="Helvetica Neue" w:cs="Helvetica Neue"/>
          <w:b/>
          <w:bCs/>
          <w:color w:val="00B050"/>
          <w:kern w:val="0"/>
          <w:sz w:val="26"/>
          <w:szCs w:val="26"/>
        </w:rPr>
        <w:t>- Évangile</w:t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 xml:space="preserve"> (E1 à E11) lu par le prêtre</w:t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50"/>
          <w:kern w:val="0"/>
          <w:sz w:val="26"/>
          <w:szCs w:val="26"/>
        </w:rPr>
        <w:tab/>
        <w:t>n° ?</w:t>
      </w:r>
    </w:p>
    <w:p w14:paraId="1278CA8D" w14:textId="77777777" w:rsidR="00192DA3" w:rsidRPr="00A03E69" w:rsidRDefault="00192DA3" w:rsidP="00192DA3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15"/>
          <w:szCs w:val="15"/>
        </w:rPr>
      </w:pPr>
    </w:p>
    <w:p w14:paraId="411A8696" w14:textId="6DCC4F39" w:rsidR="00192DA3" w:rsidRPr="00A03E69" w:rsidRDefault="00192DA3" w:rsidP="00192DA3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</w:pPr>
      <w:r w:rsidRPr="00A03E69"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  <w:t>3. Prière de l’Assemblée :</w:t>
      </w:r>
    </w:p>
    <w:p w14:paraId="31A9FAC4" w14:textId="2514A037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b/>
          <w:bCs/>
          <w:i/>
          <w:iCs/>
          <w:color w:val="E6000E"/>
          <w:kern w:val="0"/>
          <w:sz w:val="26"/>
          <w:szCs w:val="26"/>
        </w:rPr>
        <w:t>- Prière universelle :</w:t>
      </w:r>
      <w:r w:rsidR="00596332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="00596332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="00596332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 xml:space="preserve">feuille de chants </w:t>
      </w:r>
      <w:r w:rsidR="00596332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n°1</w:t>
      </w:r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5</w:t>
      </w:r>
    </w:p>
    <w:p w14:paraId="6105F59C" w14:textId="4E90C91A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+ Litanie des Saints :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  <w:t xml:space="preserve">feuille de chants </w:t>
      </w:r>
      <w:r w:rsidR="00596332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n°1</w:t>
      </w:r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6</w:t>
      </w:r>
    </w:p>
    <w:p w14:paraId="3CAC5BA8" w14:textId="77777777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Saints de la famille : ?</w:t>
      </w:r>
    </w:p>
    <w:p w14:paraId="62BB70D2" w14:textId="77777777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- Prière pour libérer du mal</w:t>
      </w:r>
    </w:p>
    <w:p w14:paraId="3EFF2E88" w14:textId="77777777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15"/>
          <w:szCs w:val="15"/>
        </w:rPr>
      </w:pPr>
    </w:p>
    <w:p w14:paraId="4BE42425" w14:textId="77777777" w:rsidR="00192DA3" w:rsidRPr="00A03E69" w:rsidRDefault="00192DA3" w:rsidP="00192DA3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</w:pPr>
      <w:r w:rsidRPr="00A03E69"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  <w:t>4. Sacrement du baptême :</w:t>
      </w:r>
    </w:p>
    <w:p w14:paraId="0A4B82F3" w14:textId="4855D77C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1/ Bénédiction de l’eau </w:t>
      </w:r>
      <w:r w:rsid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 </w:t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2/ Profession de foi  </w:t>
      </w:r>
      <w:r w:rsid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3/ Le prêtre baptise l’enfant</w:t>
      </w:r>
    </w:p>
    <w:p w14:paraId="0DEB6026" w14:textId="44F2D80F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4/ L’onction du Saint Chrême  </w:t>
      </w:r>
      <w:r w:rsid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5/ Le vêtement blanc  </w:t>
      </w:r>
      <w:r w:rsidR="00A03E69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6/ Le signe de la lumière</w:t>
      </w:r>
    </w:p>
    <w:p w14:paraId="5EA8F0CB" w14:textId="77777777" w:rsidR="00192DA3" w:rsidRPr="00A03E69" w:rsidRDefault="00192DA3" w:rsidP="00192DA3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15"/>
          <w:szCs w:val="15"/>
        </w:rPr>
      </w:pPr>
    </w:p>
    <w:p w14:paraId="19D44A4E" w14:textId="77777777" w:rsidR="00192DA3" w:rsidRPr="00A03E69" w:rsidRDefault="00192DA3" w:rsidP="00192DA3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</w:pPr>
      <w:r w:rsidRPr="00A03E69"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  <w:t>5. Conclusion de la célébration : </w:t>
      </w:r>
    </w:p>
    <w:p w14:paraId="0033442B" w14:textId="39BE4280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Notre Père</w:t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F0"/>
          <w:kern w:val="0"/>
          <w:sz w:val="26"/>
          <w:szCs w:val="26"/>
        </w:rPr>
        <w:t xml:space="preserve">feuille de chant </w:t>
      </w:r>
      <w:r w:rsidR="00596332" w:rsidRPr="00596332">
        <w:rPr>
          <w:rFonts w:ascii="Helvetica Neue" w:hAnsi="Helvetica Neue" w:cs="Helvetica Neue"/>
          <w:color w:val="00B0F0"/>
          <w:kern w:val="0"/>
          <w:sz w:val="26"/>
          <w:szCs w:val="26"/>
        </w:rPr>
        <w:tab/>
      </w:r>
      <w:r w:rsidRPr="00596332">
        <w:rPr>
          <w:rFonts w:ascii="Helvetica Neue" w:hAnsi="Helvetica Neue" w:cs="Helvetica Neue"/>
          <w:color w:val="00B0F0"/>
          <w:kern w:val="0"/>
          <w:sz w:val="26"/>
          <w:szCs w:val="26"/>
        </w:rPr>
        <w:t>n°1</w:t>
      </w:r>
      <w:r w:rsidR="00A03E69" w:rsidRPr="00596332">
        <w:rPr>
          <w:rFonts w:ascii="Helvetica Neue" w:hAnsi="Helvetica Neue" w:cs="Helvetica Neue"/>
          <w:color w:val="00B0F0"/>
          <w:kern w:val="0"/>
          <w:sz w:val="26"/>
          <w:szCs w:val="26"/>
        </w:rPr>
        <w:t>7</w:t>
      </w:r>
    </w:p>
    <w:p w14:paraId="49CAD114" w14:textId="420C5C18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+ Chant du baptême (feuille de chants n°</w:t>
      </w:r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18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 xml:space="preserve"> à 2</w:t>
      </w:r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1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)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  <w:t>n° ?</w:t>
      </w:r>
    </w:p>
    <w:p w14:paraId="04C3D399" w14:textId="77777777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- Signature des registres et quête</w:t>
      </w:r>
    </w:p>
    <w:p w14:paraId="67994296" w14:textId="28A54A4C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+ Chant à la Vierge Marie (feuille de chants n°2</w:t>
      </w:r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2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 xml:space="preserve"> à 2</w:t>
      </w:r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4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)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  <w:t>n° ?</w:t>
      </w:r>
    </w:p>
    <w:p w14:paraId="7D9C628F" w14:textId="77777777" w:rsidR="00192DA3" w:rsidRPr="00A03E69" w:rsidRDefault="00192DA3" w:rsidP="00192DA3">
      <w:pPr>
        <w:autoSpaceDE w:val="0"/>
        <w:autoSpaceDN w:val="0"/>
        <w:adjustRightInd w:val="0"/>
        <w:ind w:left="708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 w:rsidRPr="00A03E69">
        <w:rPr>
          <w:rFonts w:ascii="Helvetica Neue" w:hAnsi="Helvetica Neue" w:cs="Helvetica Neue"/>
          <w:color w:val="000000"/>
          <w:kern w:val="0"/>
          <w:sz w:val="26"/>
          <w:szCs w:val="26"/>
        </w:rPr>
        <w:t>- Bénédiction finale</w:t>
      </w:r>
    </w:p>
    <w:p w14:paraId="4F363EC0" w14:textId="74A86354" w:rsidR="00A03E69" w:rsidRPr="00A03E69" w:rsidRDefault="00192DA3" w:rsidP="00820EF0">
      <w:pPr>
        <w:ind w:left="708"/>
        <w:rPr>
          <w:sz w:val="26"/>
          <w:szCs w:val="26"/>
        </w:rPr>
      </w:pP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+ Chant d’envoi (feuille de chants n°2</w:t>
      </w:r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5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 xml:space="preserve"> à </w:t>
      </w:r>
      <w:r w:rsidR="00A03E69"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28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>)</w:t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</w:r>
      <w:r w:rsidRPr="00A03E69">
        <w:rPr>
          <w:rFonts w:ascii="Helvetica Neue" w:hAnsi="Helvetica Neue" w:cs="Helvetica Neue"/>
          <w:i/>
          <w:iCs/>
          <w:color w:val="E6000E"/>
          <w:kern w:val="0"/>
          <w:sz w:val="26"/>
          <w:szCs w:val="26"/>
        </w:rPr>
        <w:tab/>
        <w:t>n° ?</w:t>
      </w:r>
    </w:p>
    <w:sectPr w:rsidR="00A03E69" w:rsidRPr="00A03E69" w:rsidSect="00D07140">
      <w:pgSz w:w="12240" w:h="15840"/>
      <w:pgMar w:top="567" w:right="567" w:bottom="567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ker Felt"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A3"/>
    <w:rsid w:val="00192DA3"/>
    <w:rsid w:val="00206DE8"/>
    <w:rsid w:val="0029505C"/>
    <w:rsid w:val="003A7480"/>
    <w:rsid w:val="00551CA6"/>
    <w:rsid w:val="00596332"/>
    <w:rsid w:val="005A5AB3"/>
    <w:rsid w:val="007E6B00"/>
    <w:rsid w:val="00820EF0"/>
    <w:rsid w:val="009C20B0"/>
    <w:rsid w:val="00A03E69"/>
    <w:rsid w:val="00C4588C"/>
    <w:rsid w:val="00D07140"/>
    <w:rsid w:val="00D734CB"/>
    <w:rsid w:val="00D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AE7B8"/>
  <w15:chartTrackingRefBased/>
  <w15:docId w15:val="{F6C921CD-F530-E645-B7CC-0A86F856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2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2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2D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2D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2D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2D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2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2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2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2D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2D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2D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2D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2D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2D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2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2D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2D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2D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2D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2D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2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2D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2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DEQUICK</dc:creator>
  <cp:keywords/>
  <dc:description/>
  <cp:lastModifiedBy>Jean-Marc DEQUICK</cp:lastModifiedBy>
  <cp:revision>8</cp:revision>
  <dcterms:created xsi:type="dcterms:W3CDTF">2025-07-21T15:34:00Z</dcterms:created>
  <dcterms:modified xsi:type="dcterms:W3CDTF">2025-09-19T13:35:00Z</dcterms:modified>
</cp:coreProperties>
</file>